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A1275" w14:textId="4D934FC0" w:rsidR="00D43F43" w:rsidRPr="00F03BB1" w:rsidRDefault="00F03BB1">
      <w:pPr>
        <w:rPr>
          <w:rFonts w:cstheme="minorHAnsi"/>
          <w:b/>
          <w:bCs/>
          <w:color w:val="000000" w:themeColor="text1"/>
        </w:rPr>
      </w:pPr>
      <w:r w:rsidRPr="00F03BB1">
        <w:rPr>
          <w:rFonts w:cstheme="minorHAnsi"/>
          <w:b/>
          <w:bCs/>
          <w:color w:val="000000" w:themeColor="text1"/>
        </w:rPr>
        <w:t>MSc/</w:t>
      </w:r>
      <w:proofErr w:type="spellStart"/>
      <w:r w:rsidRPr="00F03BB1">
        <w:rPr>
          <w:rFonts w:cstheme="minorHAnsi"/>
          <w:b/>
          <w:bCs/>
          <w:color w:val="000000" w:themeColor="text1"/>
        </w:rPr>
        <w:t>PgDip</w:t>
      </w:r>
      <w:proofErr w:type="spellEnd"/>
      <w:r w:rsidRPr="00F03BB1">
        <w:rPr>
          <w:rFonts w:cstheme="minorHAnsi"/>
          <w:b/>
          <w:bCs/>
          <w:color w:val="000000" w:themeColor="text1"/>
        </w:rPr>
        <w:t>/PgCert Peri Operative Medicine</w:t>
      </w:r>
    </w:p>
    <w:p w14:paraId="63A65DC9" w14:textId="4453F7F2" w:rsidR="00D43F43" w:rsidRPr="00F03BB1" w:rsidRDefault="00D43F43">
      <w:pPr>
        <w:rPr>
          <w:rFonts w:cstheme="minorHAnsi"/>
          <w:color w:val="000000" w:themeColor="text1"/>
        </w:rPr>
      </w:pPr>
      <w:r w:rsidRPr="00D43F43">
        <w:rPr>
          <w:rFonts w:cstheme="minorHAnsi"/>
          <w:b/>
          <w:bCs/>
          <w:color w:val="000000" w:themeColor="text1"/>
        </w:rPr>
        <w:t xml:space="preserve">Specialist </w:t>
      </w:r>
      <w:r w:rsidR="00F03BB1">
        <w:rPr>
          <w:rFonts w:cstheme="minorHAnsi"/>
          <w:b/>
          <w:bCs/>
          <w:color w:val="000000" w:themeColor="text1"/>
        </w:rPr>
        <w:t>C</w:t>
      </w:r>
      <w:r w:rsidRPr="00D43F43">
        <w:rPr>
          <w:rFonts w:cstheme="minorHAnsi"/>
          <w:b/>
          <w:bCs/>
          <w:color w:val="000000" w:themeColor="text1"/>
        </w:rPr>
        <w:t>ourse</w:t>
      </w:r>
    </w:p>
    <w:p w14:paraId="2379BA7E" w14:textId="0F363452" w:rsidR="00D43F43" w:rsidRPr="008A3C8D" w:rsidRDefault="00D43F43" w:rsidP="00D43F43">
      <w:pPr>
        <w:rPr>
          <w:rFonts w:cstheme="minorHAnsi"/>
          <w:color w:val="000000" w:themeColor="text1"/>
        </w:rPr>
      </w:pPr>
      <w:r w:rsidRPr="008A3C8D">
        <w:rPr>
          <w:rFonts w:cstheme="minorHAnsi"/>
          <w:color w:val="000000" w:themeColor="text1"/>
        </w:rPr>
        <w:t xml:space="preserve">Our new </w:t>
      </w:r>
      <w:r w:rsidRPr="00C2631E">
        <w:rPr>
          <w:rFonts w:cstheme="minorHAnsi"/>
          <w:b/>
          <w:bCs/>
          <w:color w:val="000000" w:themeColor="text1"/>
        </w:rPr>
        <w:t xml:space="preserve">part-time </w:t>
      </w:r>
      <w:proofErr w:type="spellStart"/>
      <w:proofErr w:type="gramStart"/>
      <w:r w:rsidRPr="00C2631E">
        <w:rPr>
          <w:rFonts w:cstheme="minorHAnsi"/>
          <w:b/>
          <w:bCs/>
          <w:color w:val="000000" w:themeColor="text1"/>
        </w:rPr>
        <w:t>masters</w:t>
      </w:r>
      <w:proofErr w:type="spellEnd"/>
      <w:proofErr w:type="gramEnd"/>
      <w:r w:rsidRPr="00C2631E">
        <w:rPr>
          <w:rFonts w:cstheme="minorHAnsi"/>
          <w:b/>
          <w:bCs/>
          <w:color w:val="000000" w:themeColor="text1"/>
        </w:rPr>
        <w:t xml:space="preserve"> degree</w:t>
      </w:r>
      <w:r w:rsidRPr="008A3C8D">
        <w:rPr>
          <w:rFonts w:cstheme="minorHAnsi"/>
          <w:color w:val="000000" w:themeColor="text1"/>
        </w:rPr>
        <w:t xml:space="preserve"> supports anaesthetists approaching consultant level to become perioperative specialists.</w:t>
      </w:r>
      <w:r w:rsidR="00F03BB1" w:rsidRPr="008A3C8D">
        <w:rPr>
          <w:rFonts w:cstheme="minorHAnsi"/>
          <w:color w:val="000000" w:themeColor="text1"/>
        </w:rPr>
        <w:t xml:space="preserve"> It’s d</w:t>
      </w:r>
      <w:r w:rsidR="00F03BB1" w:rsidRPr="00D43F43">
        <w:rPr>
          <w:rFonts w:cstheme="minorHAnsi"/>
          <w:color w:val="000000" w:themeColor="text1"/>
        </w:rPr>
        <w:t>esigned for qualified physicians with clinical practice experience in the care of perioperative patients, such as anaesthetists, surgeons, and geriatricians.</w:t>
      </w:r>
    </w:p>
    <w:p w14:paraId="20024990" w14:textId="648B9340" w:rsidR="008A3C8D" w:rsidRPr="008A3C8D" w:rsidRDefault="001031FA" w:rsidP="00D43F43">
      <w:pPr>
        <w:rPr>
          <w:rFonts w:cstheme="minorHAnsi"/>
          <w:color w:val="000000" w:themeColor="text1"/>
        </w:rPr>
      </w:pPr>
      <w:r>
        <w:rPr>
          <w:rFonts w:cstheme="minorHAnsi"/>
          <w:color w:val="000000" w:themeColor="text1"/>
        </w:rPr>
        <w:t>We’ve developed this course to hel</w:t>
      </w:r>
      <w:r w:rsidRPr="001031FA">
        <w:rPr>
          <w:rFonts w:cstheme="minorHAnsi"/>
          <w:color w:val="000000" w:themeColor="text1"/>
        </w:rPr>
        <w:t xml:space="preserve">p you </w:t>
      </w:r>
      <w:r w:rsidR="008A3C8D" w:rsidRPr="008A3C8D">
        <w:rPr>
          <w:rFonts w:cstheme="minorHAnsi"/>
          <w:color w:val="000000" w:themeColor="text1"/>
        </w:rPr>
        <w:t>further develop your knowledge and skills in perioperative medicine and provide evidence to support progression to a consultant level role.</w:t>
      </w:r>
    </w:p>
    <w:p w14:paraId="41712690" w14:textId="11D5EE7F" w:rsidR="008A3C8D" w:rsidRDefault="001031FA" w:rsidP="00D43F43">
      <w:pPr>
        <w:rPr>
          <w:rFonts w:cstheme="minorHAnsi"/>
          <w:color w:val="000000" w:themeColor="text1"/>
        </w:rPr>
      </w:pPr>
      <w:r>
        <w:rPr>
          <w:rFonts w:cstheme="minorHAnsi"/>
          <w:color w:val="000000" w:themeColor="text1"/>
        </w:rPr>
        <w:t xml:space="preserve">You’ll be taught </w:t>
      </w:r>
      <w:r w:rsidR="008A3C8D" w:rsidRPr="008A3C8D">
        <w:rPr>
          <w:rFonts w:cstheme="minorHAnsi"/>
          <w:color w:val="000000" w:themeColor="text1"/>
        </w:rPr>
        <w:t xml:space="preserve">via </w:t>
      </w:r>
      <w:r w:rsidR="008A3C8D" w:rsidRPr="008A3C8D">
        <w:rPr>
          <w:rFonts w:cstheme="minorHAnsi"/>
          <w:b/>
          <w:bCs/>
          <w:color w:val="000000" w:themeColor="text1"/>
        </w:rPr>
        <w:t>blended learning</w:t>
      </w:r>
      <w:r w:rsidR="008A3C8D" w:rsidRPr="008A3C8D">
        <w:rPr>
          <w:rFonts w:cstheme="minorHAnsi"/>
          <w:color w:val="000000" w:themeColor="text1"/>
        </w:rPr>
        <w:t>, through methods such as weekly tasks supported by online sessions and discussion forums and group work to help you network and share best practice with fellow students.</w:t>
      </w:r>
    </w:p>
    <w:p w14:paraId="4899736E" w14:textId="0D497A9B" w:rsidR="00D43F43" w:rsidRPr="00F03BB1" w:rsidRDefault="00D43F43" w:rsidP="00D43F43">
      <w:pPr>
        <w:rPr>
          <w:rFonts w:cstheme="minorHAnsi"/>
          <w:color w:val="000000" w:themeColor="text1"/>
        </w:rPr>
      </w:pPr>
      <w:r w:rsidRPr="008A3C8D">
        <w:rPr>
          <w:rFonts w:cstheme="minorHAnsi"/>
          <w:color w:val="000000" w:themeColor="text1"/>
        </w:rPr>
        <w:t>You can exit this course with a Postgraduate Certificate (PgCert), Postgraduate Diploma (</w:t>
      </w:r>
      <w:proofErr w:type="spellStart"/>
      <w:r w:rsidRPr="008A3C8D">
        <w:rPr>
          <w:rFonts w:cstheme="minorHAnsi"/>
          <w:color w:val="000000" w:themeColor="text1"/>
        </w:rPr>
        <w:t>PgDip</w:t>
      </w:r>
      <w:proofErr w:type="spellEnd"/>
      <w:r w:rsidRPr="008A3C8D">
        <w:rPr>
          <w:rFonts w:cstheme="minorHAnsi"/>
          <w:color w:val="000000" w:themeColor="text1"/>
        </w:rPr>
        <w:t xml:space="preserve">) or </w:t>
      </w:r>
      <w:proofErr w:type="spellStart"/>
      <w:proofErr w:type="gramStart"/>
      <w:r w:rsidRPr="008A3C8D">
        <w:rPr>
          <w:rFonts w:cstheme="minorHAnsi"/>
          <w:color w:val="000000" w:themeColor="text1"/>
        </w:rPr>
        <w:t>Masters</w:t>
      </w:r>
      <w:proofErr w:type="spellEnd"/>
      <w:r w:rsidRPr="008A3C8D">
        <w:rPr>
          <w:rFonts w:cstheme="minorHAnsi"/>
          <w:color w:val="000000" w:themeColor="text1"/>
        </w:rPr>
        <w:t xml:space="preserve"> Degree</w:t>
      </w:r>
      <w:proofErr w:type="gramEnd"/>
      <w:r w:rsidRPr="008A3C8D">
        <w:rPr>
          <w:rFonts w:cstheme="minorHAnsi"/>
          <w:color w:val="000000" w:themeColor="text1"/>
        </w:rPr>
        <w:t xml:space="preserve"> (MSc) in Perioperative Medicine.</w:t>
      </w:r>
    </w:p>
    <w:p w14:paraId="1E9268B3" w14:textId="77777777" w:rsidR="00D43F43" w:rsidRPr="00F03BB1" w:rsidRDefault="00D43F43" w:rsidP="00D43F43">
      <w:pPr>
        <w:rPr>
          <w:rFonts w:cstheme="minorHAnsi"/>
          <w:color w:val="000000" w:themeColor="text1"/>
        </w:rPr>
      </w:pPr>
    </w:p>
    <w:p w14:paraId="68DEDE9B" w14:textId="72C0A6EC" w:rsidR="00D43F43" w:rsidRPr="00F03BB1" w:rsidRDefault="00D43F43" w:rsidP="00D43F43">
      <w:pPr>
        <w:rPr>
          <w:rFonts w:cstheme="minorHAnsi"/>
          <w:b/>
          <w:bCs/>
          <w:color w:val="000000" w:themeColor="text1"/>
        </w:rPr>
      </w:pPr>
      <w:r w:rsidRPr="00F03BB1">
        <w:rPr>
          <w:rFonts w:cstheme="minorHAnsi"/>
          <w:b/>
          <w:bCs/>
          <w:color w:val="000000" w:themeColor="text1"/>
        </w:rPr>
        <w:t xml:space="preserve">Teaching Expertise </w:t>
      </w:r>
    </w:p>
    <w:p w14:paraId="0F9C05D3" w14:textId="77777777" w:rsidR="001031FA" w:rsidRDefault="001031FA" w:rsidP="00D43F43">
      <w:pPr>
        <w:rPr>
          <w:rFonts w:cstheme="minorHAnsi"/>
          <w:color w:val="000000" w:themeColor="text1"/>
        </w:rPr>
      </w:pPr>
      <w:r w:rsidRPr="001031FA">
        <w:rPr>
          <w:rFonts w:cstheme="minorHAnsi"/>
          <w:color w:val="000000" w:themeColor="text1"/>
        </w:rPr>
        <w:t>On our MSc Perioperative Medicine course, you’ll learn from clinical staff working at Manchester University Hospitals Foundation Trust (MFT) and Manchester Met.</w:t>
      </w:r>
    </w:p>
    <w:p w14:paraId="0FA052E9" w14:textId="3C3D1D5B" w:rsidR="00D43F43" w:rsidRPr="00F03BB1" w:rsidRDefault="00D43F43" w:rsidP="00D43F43">
      <w:pPr>
        <w:rPr>
          <w:rFonts w:cstheme="minorHAnsi"/>
          <w:color w:val="000000" w:themeColor="text1"/>
        </w:rPr>
      </w:pPr>
      <w:r w:rsidRPr="00F03BB1">
        <w:rPr>
          <w:rFonts w:cstheme="minorHAnsi"/>
          <w:color w:val="000000" w:themeColor="text1"/>
        </w:rPr>
        <w:t xml:space="preserve">Our teaching team hold senior roles in perioperative medicine and their experience spans the areas of anaesthesia, respiratory medicine, geriatrics, </w:t>
      </w:r>
      <w:proofErr w:type="gramStart"/>
      <w:r w:rsidRPr="00F03BB1">
        <w:rPr>
          <w:rFonts w:cstheme="minorHAnsi"/>
          <w:color w:val="000000" w:themeColor="text1"/>
        </w:rPr>
        <w:t>surgery</w:t>
      </w:r>
      <w:proofErr w:type="gramEnd"/>
      <w:r w:rsidRPr="00F03BB1">
        <w:rPr>
          <w:rFonts w:cstheme="minorHAnsi"/>
          <w:color w:val="000000" w:themeColor="text1"/>
        </w:rPr>
        <w:t xml:space="preserve"> and intensive care medicine. </w:t>
      </w:r>
    </w:p>
    <w:p w14:paraId="63D0ACE9" w14:textId="5982F290" w:rsidR="00D43F43" w:rsidRPr="00F03BB1" w:rsidRDefault="00D43F43" w:rsidP="00D43F43">
      <w:pPr>
        <w:rPr>
          <w:rFonts w:cstheme="minorHAnsi"/>
          <w:color w:val="000000" w:themeColor="text1"/>
        </w:rPr>
      </w:pPr>
      <w:r w:rsidRPr="00F03BB1">
        <w:rPr>
          <w:rFonts w:cstheme="minorHAnsi"/>
          <w:color w:val="000000" w:themeColor="text1"/>
        </w:rPr>
        <w:t>As you’ll be part of a multidisciplinary team in your clinical role, you’ll also have teaching from practitioners including nurses and physiotherapists.</w:t>
      </w:r>
    </w:p>
    <w:p w14:paraId="6806F81B" w14:textId="32BDA447" w:rsidR="00D43F43" w:rsidRDefault="008A3C8D" w:rsidP="00D43F43">
      <w:pPr>
        <w:rPr>
          <w:rFonts w:cstheme="minorHAnsi"/>
          <w:color w:val="000000" w:themeColor="text1"/>
        </w:rPr>
      </w:pPr>
      <w:r w:rsidRPr="008A3C8D">
        <w:rPr>
          <w:rFonts w:cstheme="minorHAnsi"/>
          <w:color w:val="000000" w:themeColor="text1"/>
        </w:rPr>
        <w:t xml:space="preserve">In the latest Research Excellence Framework, 100% of our research impact was rated as ‘world-leading’ or ‘internationally excellent’ (REF, 2014). For you, that means being </w:t>
      </w:r>
      <w:r w:rsidRPr="00C2631E">
        <w:rPr>
          <w:rFonts w:cstheme="minorHAnsi"/>
          <w:b/>
          <w:bCs/>
          <w:color w:val="000000" w:themeColor="text1"/>
        </w:rPr>
        <w:t>taught by academics who are experts in their field</w:t>
      </w:r>
      <w:r w:rsidRPr="008A3C8D">
        <w:rPr>
          <w:rFonts w:cstheme="minorHAnsi"/>
          <w:color w:val="000000" w:themeColor="text1"/>
        </w:rPr>
        <w:t xml:space="preserve"> and becoming an important part of that community.</w:t>
      </w:r>
    </w:p>
    <w:p w14:paraId="7E10BB84" w14:textId="77777777" w:rsidR="008A3C8D" w:rsidRPr="00F03BB1" w:rsidRDefault="008A3C8D" w:rsidP="00D43F43">
      <w:pPr>
        <w:rPr>
          <w:rFonts w:cstheme="minorHAnsi"/>
          <w:color w:val="000000" w:themeColor="text1"/>
        </w:rPr>
      </w:pPr>
    </w:p>
    <w:p w14:paraId="7C9B3070" w14:textId="4A2F287E" w:rsidR="00D43F43" w:rsidRPr="00F03BB1" w:rsidRDefault="00D43F43" w:rsidP="00D43F43">
      <w:pPr>
        <w:rPr>
          <w:rFonts w:cstheme="minorHAnsi"/>
          <w:b/>
          <w:bCs/>
          <w:color w:val="000000" w:themeColor="text1"/>
        </w:rPr>
      </w:pPr>
      <w:r w:rsidRPr="00F03BB1">
        <w:rPr>
          <w:rFonts w:cstheme="minorHAnsi"/>
          <w:b/>
          <w:bCs/>
          <w:color w:val="000000" w:themeColor="text1"/>
        </w:rPr>
        <w:t xml:space="preserve">Core Modules </w:t>
      </w:r>
    </w:p>
    <w:p w14:paraId="11450F88" w14:textId="052F35FE" w:rsidR="00F03BB1" w:rsidRPr="00F03BB1" w:rsidRDefault="00F03BB1" w:rsidP="00F03BB1">
      <w:pPr>
        <w:numPr>
          <w:ilvl w:val="0"/>
          <w:numId w:val="2"/>
        </w:numPr>
        <w:contextualSpacing/>
        <w:rPr>
          <w:rFonts w:eastAsia="Calibri" w:cstheme="minorHAnsi"/>
          <w:color w:val="000000" w:themeColor="text1"/>
        </w:rPr>
      </w:pPr>
      <w:r w:rsidRPr="00F03BB1">
        <w:rPr>
          <w:rFonts w:eastAsia="Calibri" w:cstheme="minorHAnsi"/>
          <w:color w:val="000000" w:themeColor="text1"/>
        </w:rPr>
        <w:t>Evidence-based practice</w:t>
      </w:r>
    </w:p>
    <w:p w14:paraId="21717DC5" w14:textId="7A87DEC9" w:rsidR="00F03BB1" w:rsidRPr="00F03BB1" w:rsidRDefault="00F03BB1" w:rsidP="00F03BB1">
      <w:pPr>
        <w:numPr>
          <w:ilvl w:val="0"/>
          <w:numId w:val="2"/>
        </w:numPr>
        <w:contextualSpacing/>
        <w:rPr>
          <w:rFonts w:eastAsia="Calibri" w:cstheme="minorHAnsi"/>
          <w:color w:val="000000" w:themeColor="text1"/>
        </w:rPr>
      </w:pPr>
      <w:r w:rsidRPr="00F03BB1">
        <w:rPr>
          <w:rFonts w:eastAsia="Calibri" w:cstheme="minorHAnsi"/>
          <w:color w:val="000000" w:themeColor="text1"/>
        </w:rPr>
        <w:t>Pre-operative preparation</w:t>
      </w:r>
    </w:p>
    <w:p w14:paraId="19F2AC3C" w14:textId="6EDEDE43" w:rsidR="00F03BB1" w:rsidRPr="00F03BB1" w:rsidRDefault="00F03BB1" w:rsidP="00F03BB1">
      <w:pPr>
        <w:numPr>
          <w:ilvl w:val="0"/>
          <w:numId w:val="2"/>
        </w:numPr>
        <w:contextualSpacing/>
        <w:rPr>
          <w:rFonts w:eastAsia="Calibri" w:cstheme="minorHAnsi"/>
          <w:color w:val="000000" w:themeColor="text1"/>
        </w:rPr>
      </w:pPr>
      <w:r w:rsidRPr="00F03BB1">
        <w:rPr>
          <w:rFonts w:eastAsia="Calibri" w:cstheme="minorHAnsi"/>
          <w:color w:val="000000" w:themeColor="text1"/>
        </w:rPr>
        <w:t>Post-operative care and complications</w:t>
      </w:r>
    </w:p>
    <w:p w14:paraId="0DC64015" w14:textId="13FEB75A" w:rsidR="00F03BB1" w:rsidRPr="00F03BB1" w:rsidRDefault="00F03BB1" w:rsidP="00F03BB1">
      <w:pPr>
        <w:numPr>
          <w:ilvl w:val="0"/>
          <w:numId w:val="2"/>
        </w:numPr>
        <w:contextualSpacing/>
        <w:rPr>
          <w:rFonts w:eastAsia="Calibri" w:cstheme="minorHAnsi"/>
          <w:color w:val="000000" w:themeColor="text1"/>
        </w:rPr>
      </w:pPr>
      <w:r w:rsidRPr="00F03BB1">
        <w:rPr>
          <w:rFonts w:eastAsia="Calibri" w:cstheme="minorHAnsi"/>
          <w:color w:val="000000" w:themeColor="text1"/>
        </w:rPr>
        <w:t>Research methods of quality improvement</w:t>
      </w:r>
    </w:p>
    <w:p w14:paraId="099527A5" w14:textId="23AC5C2C" w:rsidR="00F03BB1" w:rsidRPr="00F03BB1" w:rsidRDefault="00F03BB1" w:rsidP="00F03BB1">
      <w:pPr>
        <w:numPr>
          <w:ilvl w:val="0"/>
          <w:numId w:val="2"/>
        </w:numPr>
        <w:contextualSpacing/>
        <w:rPr>
          <w:rFonts w:eastAsia="Calibri" w:cstheme="minorHAnsi"/>
          <w:color w:val="000000" w:themeColor="text1"/>
        </w:rPr>
      </w:pPr>
      <w:r w:rsidRPr="00F03BB1">
        <w:rPr>
          <w:rFonts w:eastAsia="Calibri" w:cstheme="minorHAnsi"/>
          <w:color w:val="000000" w:themeColor="text1"/>
        </w:rPr>
        <w:t>High risk surgical patient</w:t>
      </w:r>
    </w:p>
    <w:p w14:paraId="0E314CD5" w14:textId="6F47CB35" w:rsidR="00F03BB1" w:rsidRPr="008A3C8D" w:rsidRDefault="00F03BB1" w:rsidP="00D43F43">
      <w:pPr>
        <w:numPr>
          <w:ilvl w:val="0"/>
          <w:numId w:val="2"/>
        </w:numPr>
        <w:contextualSpacing/>
        <w:rPr>
          <w:rFonts w:eastAsia="Calibri" w:cstheme="minorHAnsi"/>
          <w:color w:val="000000" w:themeColor="text1"/>
        </w:rPr>
      </w:pPr>
      <w:r w:rsidRPr="00F03BB1">
        <w:rPr>
          <w:rFonts w:eastAsia="Calibri" w:cstheme="minorHAnsi"/>
          <w:color w:val="000000" w:themeColor="text1"/>
        </w:rPr>
        <w:t>Project in practice</w:t>
      </w:r>
    </w:p>
    <w:p w14:paraId="34E43704" w14:textId="77777777" w:rsidR="008A3C8D" w:rsidRDefault="008A3C8D" w:rsidP="00F03BB1">
      <w:pPr>
        <w:rPr>
          <w:rFonts w:cstheme="minorHAnsi"/>
          <w:i/>
          <w:iCs/>
          <w:color w:val="000000" w:themeColor="text1"/>
        </w:rPr>
      </w:pPr>
    </w:p>
    <w:p w14:paraId="633B7202" w14:textId="73E86128" w:rsidR="00F03BB1" w:rsidRPr="008A3C8D" w:rsidRDefault="00F03BB1" w:rsidP="00F03BB1">
      <w:pPr>
        <w:rPr>
          <w:rFonts w:cstheme="minorHAnsi"/>
          <w:i/>
          <w:iCs/>
          <w:color w:val="000000" w:themeColor="text1"/>
        </w:rPr>
      </w:pPr>
      <w:r w:rsidRPr="008A3C8D">
        <w:rPr>
          <w:rFonts w:cstheme="minorHAnsi"/>
          <w:i/>
          <w:iCs/>
          <w:color w:val="000000" w:themeColor="text1"/>
        </w:rPr>
        <w:t xml:space="preserve">“This new course is for both doctors in training and established consultants wishing to develop their knowledge and skills in perioperative medicine. Perioperative specialists from Greater Manchester and beyond will deliver course content in key areas including preoperative preparation, postoperative complications, high-risk surgical patients and perioperative quality and safety.” </w:t>
      </w:r>
    </w:p>
    <w:p w14:paraId="7A91B581" w14:textId="77777777" w:rsidR="00F03BB1" w:rsidRPr="008A3C8D" w:rsidRDefault="00F03BB1" w:rsidP="00F03BB1">
      <w:pPr>
        <w:rPr>
          <w:rFonts w:cstheme="minorHAnsi"/>
          <w:b/>
          <w:bCs/>
          <w:i/>
          <w:iCs/>
          <w:color w:val="000000" w:themeColor="text1"/>
        </w:rPr>
      </w:pPr>
      <w:r w:rsidRPr="008A3C8D">
        <w:rPr>
          <w:rFonts w:cstheme="minorHAnsi"/>
          <w:b/>
          <w:bCs/>
          <w:i/>
          <w:iCs/>
          <w:color w:val="000000" w:themeColor="text1"/>
        </w:rPr>
        <w:t>Dr Daniel Conway Consultant in Anaesthesia and Critical Care Clinical Director Perioperative Medicine, Manchester NHS Foundation Trust</w:t>
      </w:r>
    </w:p>
    <w:p w14:paraId="2D605220" w14:textId="24E231D5" w:rsidR="00F03BB1" w:rsidRPr="008A3C8D" w:rsidRDefault="008A3C8D" w:rsidP="00D43F43">
      <w:pPr>
        <w:rPr>
          <w:rStyle w:val="Hyperlink"/>
          <w:rFonts w:cstheme="minorHAnsi"/>
          <w:b/>
          <w:bCs/>
        </w:rPr>
      </w:pPr>
      <w:r w:rsidRPr="008A3C8D">
        <w:rPr>
          <w:rFonts w:cstheme="minorHAnsi"/>
          <w:b/>
          <w:bCs/>
          <w:color w:val="000000" w:themeColor="text1"/>
        </w:rPr>
        <w:lastRenderedPageBreak/>
        <w:fldChar w:fldCharType="begin"/>
      </w:r>
      <w:r w:rsidR="00D50AF1">
        <w:rPr>
          <w:rFonts w:cstheme="minorHAnsi"/>
          <w:b/>
          <w:bCs/>
          <w:color w:val="000000" w:themeColor="text1"/>
        </w:rPr>
        <w:instrText>HYPERLINK "https://www.mmu.ac.uk/study/postgraduate/course/msc-pgdip-pgcert-peri-operative-medicine/?utm_campaign=he-partner-website-pgperioperativemedicine&amp;utm_source=partner-website&amp;utm_medium=website"</w:instrText>
      </w:r>
      <w:r w:rsidR="00D50AF1" w:rsidRPr="008A3C8D">
        <w:rPr>
          <w:rFonts w:cstheme="minorHAnsi"/>
          <w:b/>
          <w:bCs/>
          <w:color w:val="000000" w:themeColor="text1"/>
        </w:rPr>
      </w:r>
      <w:r w:rsidRPr="008A3C8D">
        <w:rPr>
          <w:rFonts w:cstheme="minorHAnsi"/>
          <w:b/>
          <w:bCs/>
          <w:color w:val="000000" w:themeColor="text1"/>
        </w:rPr>
        <w:fldChar w:fldCharType="separate"/>
      </w:r>
    </w:p>
    <w:p w14:paraId="784DBD90" w14:textId="5AEA7739" w:rsidR="008A3C8D" w:rsidRDefault="008A3C8D">
      <w:pPr>
        <w:rPr>
          <w:rFonts w:cstheme="minorHAnsi"/>
          <w:b/>
          <w:bCs/>
          <w:color w:val="000000" w:themeColor="text1"/>
        </w:rPr>
      </w:pPr>
      <w:r w:rsidRPr="008A3C8D">
        <w:rPr>
          <w:rStyle w:val="Hyperlink"/>
          <w:rFonts w:cstheme="minorHAnsi"/>
          <w:b/>
          <w:bCs/>
        </w:rPr>
        <w:t>mmu.ac.uk/study/postgraduate/course/msc-pgdip-pgcert-peri-operative-medicine/</w:t>
      </w:r>
      <w:r w:rsidRPr="008A3C8D">
        <w:rPr>
          <w:rFonts w:cstheme="minorHAnsi"/>
          <w:b/>
          <w:bCs/>
          <w:color w:val="000000" w:themeColor="text1"/>
        </w:rPr>
        <w:fldChar w:fldCharType="end"/>
      </w:r>
    </w:p>
    <w:p w14:paraId="324BE103" w14:textId="62B62C43" w:rsidR="00F03BB1" w:rsidRPr="008A3C8D" w:rsidRDefault="00F03BB1">
      <w:pPr>
        <w:rPr>
          <w:rFonts w:cstheme="minorHAnsi"/>
          <w:b/>
          <w:bCs/>
          <w:color w:val="000000" w:themeColor="text1"/>
        </w:rPr>
      </w:pPr>
      <w:r w:rsidRPr="008A3C8D">
        <w:rPr>
          <w:rFonts w:cstheme="minorHAnsi"/>
          <w:b/>
          <w:bCs/>
          <w:color w:val="000000" w:themeColor="text1"/>
        </w:rPr>
        <w:t>Discover more about our course</w:t>
      </w:r>
      <w:r w:rsidR="00D43F43" w:rsidRPr="008A3C8D">
        <w:rPr>
          <w:rFonts w:cstheme="minorHAnsi"/>
          <w:b/>
          <w:bCs/>
          <w:color w:val="000000" w:themeColor="text1"/>
        </w:rPr>
        <w:t xml:space="preserve"> </w:t>
      </w:r>
      <w:hyperlink r:id="rId5" w:history="1">
        <w:r w:rsidR="00D43F43" w:rsidRPr="008A3C8D">
          <w:rPr>
            <w:rStyle w:val="Hyperlink"/>
            <w:rFonts w:cstheme="minorHAnsi"/>
            <w:b/>
            <w:bCs/>
          </w:rPr>
          <w:t>here</w:t>
        </w:r>
      </w:hyperlink>
      <w:r w:rsidR="00D43F43" w:rsidRPr="008A3C8D">
        <w:rPr>
          <w:rFonts w:cstheme="minorHAnsi"/>
          <w:b/>
          <w:bCs/>
          <w:color w:val="000000" w:themeColor="text1"/>
        </w:rPr>
        <w:t xml:space="preserve"> </w:t>
      </w:r>
    </w:p>
    <w:p w14:paraId="268CECD7" w14:textId="77777777" w:rsidR="008A3C8D" w:rsidRDefault="008A3C8D">
      <w:pPr>
        <w:rPr>
          <w:rFonts w:cstheme="minorHAnsi"/>
          <w:b/>
          <w:bCs/>
          <w:color w:val="000000" w:themeColor="text1"/>
        </w:rPr>
      </w:pPr>
    </w:p>
    <w:p w14:paraId="4298F22D" w14:textId="77AF98FC" w:rsidR="008A3C8D" w:rsidRPr="008A3C8D" w:rsidRDefault="008A3C8D">
      <w:pPr>
        <w:rPr>
          <w:rFonts w:cstheme="minorHAnsi"/>
          <w:b/>
          <w:bCs/>
          <w:color w:val="000000" w:themeColor="text1"/>
        </w:rPr>
      </w:pPr>
      <w:r w:rsidRPr="008A3C8D">
        <w:rPr>
          <w:rFonts w:cstheme="minorHAnsi"/>
          <w:b/>
          <w:bCs/>
          <w:color w:val="000000" w:themeColor="text1"/>
        </w:rPr>
        <w:t xml:space="preserve">Contact </w:t>
      </w:r>
    </w:p>
    <w:p w14:paraId="390C6AD4" w14:textId="38E6FE2C" w:rsidR="008A3C8D" w:rsidRDefault="008A3C8D">
      <w:pPr>
        <w:rPr>
          <w:rFonts w:cstheme="minorHAnsi"/>
          <w:color w:val="000000" w:themeColor="text1"/>
        </w:rPr>
      </w:pPr>
      <w:r w:rsidRPr="008A3C8D">
        <w:rPr>
          <w:rFonts w:cstheme="minorHAnsi"/>
          <w:color w:val="000000" w:themeColor="text1"/>
        </w:rPr>
        <w:t xml:space="preserve">For any questions about this programme, or for help with your application, please contact </w:t>
      </w:r>
      <w:hyperlink r:id="rId6" w:history="1">
        <w:r w:rsidRPr="008A3C8D">
          <w:rPr>
            <w:rStyle w:val="Hyperlink"/>
            <w:rFonts w:cstheme="minorHAnsi"/>
            <w:b/>
            <w:bCs/>
          </w:rPr>
          <w:t>course enquiries</w:t>
        </w:r>
      </w:hyperlink>
      <w:r w:rsidRPr="008A3C8D">
        <w:rPr>
          <w:rFonts w:cstheme="minorHAnsi"/>
          <w:color w:val="000000" w:themeColor="text1"/>
        </w:rPr>
        <w:t xml:space="preserve">. </w:t>
      </w:r>
    </w:p>
    <w:p w14:paraId="794EAC89" w14:textId="5A3DFAFB" w:rsidR="008A3C8D" w:rsidRDefault="008A3C8D">
      <w:pPr>
        <w:rPr>
          <w:rFonts w:cstheme="minorHAnsi"/>
          <w:color w:val="000000" w:themeColor="text1"/>
        </w:rPr>
      </w:pPr>
    </w:p>
    <w:p w14:paraId="1C3CBD5F" w14:textId="77777777" w:rsidR="008A3C8D" w:rsidRPr="00F03BB1" w:rsidRDefault="008A3C8D" w:rsidP="008A3C8D">
      <w:pPr>
        <w:rPr>
          <w:rFonts w:cstheme="minorHAnsi"/>
          <w:b/>
          <w:bCs/>
          <w:color w:val="000000" w:themeColor="text1"/>
        </w:rPr>
      </w:pPr>
      <w:r w:rsidRPr="00F03BB1">
        <w:rPr>
          <w:rFonts w:cstheme="minorHAnsi"/>
          <w:b/>
          <w:bCs/>
          <w:color w:val="000000" w:themeColor="text1"/>
        </w:rPr>
        <w:t xml:space="preserve">Medicine at Manchester Met </w:t>
      </w:r>
    </w:p>
    <w:p w14:paraId="6139A905" w14:textId="77777777" w:rsidR="008A3C8D" w:rsidRPr="00F03BB1" w:rsidRDefault="008A3C8D" w:rsidP="008A3C8D">
      <w:pPr>
        <w:rPr>
          <w:rFonts w:cstheme="minorHAnsi"/>
          <w:color w:val="000000" w:themeColor="text1"/>
        </w:rPr>
      </w:pPr>
      <w:r w:rsidRPr="00F03BB1">
        <w:rPr>
          <w:rFonts w:cstheme="minorHAnsi"/>
          <w:color w:val="000000" w:themeColor="text1"/>
        </w:rPr>
        <w:t xml:space="preserve">In collaboration with NHS partners, we have developed a suite of taught postgraduate medicine courses aimed at upskilling medical professionals in the areas needed most by Trusts and residents across the region. Postgraduate Medicine at Manchester Met is a university wide initiative that brings together medical educators, </w:t>
      </w:r>
      <w:proofErr w:type="gramStart"/>
      <w:r w:rsidRPr="00F03BB1">
        <w:rPr>
          <w:rFonts w:cstheme="minorHAnsi"/>
          <w:color w:val="000000" w:themeColor="text1"/>
        </w:rPr>
        <w:t>researchers</w:t>
      </w:r>
      <w:proofErr w:type="gramEnd"/>
      <w:r w:rsidRPr="00F03BB1">
        <w:rPr>
          <w:rFonts w:cstheme="minorHAnsi"/>
          <w:color w:val="000000" w:themeColor="text1"/>
        </w:rPr>
        <w:t xml:space="preserve"> and healthcare professionals to help strengthen the North West workforce. </w:t>
      </w:r>
    </w:p>
    <w:p w14:paraId="7C1617E7" w14:textId="77777777" w:rsidR="008A3C8D" w:rsidRPr="00F03BB1" w:rsidRDefault="008A3C8D" w:rsidP="008A3C8D">
      <w:pPr>
        <w:rPr>
          <w:rFonts w:cstheme="minorHAnsi"/>
          <w:color w:val="000000" w:themeColor="text1"/>
        </w:rPr>
      </w:pPr>
      <w:r w:rsidRPr="00F03BB1">
        <w:rPr>
          <w:rFonts w:cstheme="minorHAnsi"/>
          <w:color w:val="000000" w:themeColor="text1"/>
        </w:rPr>
        <w:t xml:space="preserve">You'll learn from experts who have real insight and experience of working in practice. Our expertise ranges from physicians, </w:t>
      </w:r>
      <w:proofErr w:type="gramStart"/>
      <w:r w:rsidRPr="00F03BB1">
        <w:rPr>
          <w:rFonts w:cstheme="minorHAnsi"/>
          <w:color w:val="000000" w:themeColor="text1"/>
        </w:rPr>
        <w:t>consultants</w:t>
      </w:r>
      <w:proofErr w:type="gramEnd"/>
      <w:r w:rsidRPr="00F03BB1">
        <w:rPr>
          <w:rFonts w:cstheme="minorHAnsi"/>
          <w:color w:val="000000" w:themeColor="text1"/>
        </w:rPr>
        <w:t xml:space="preserve"> and practitioners in the NHS to professionals working in elite levels of sport medicine and performance.</w:t>
      </w:r>
    </w:p>
    <w:p w14:paraId="769FF91E" w14:textId="2641C094" w:rsidR="008A3C8D" w:rsidRDefault="00D50AF1" w:rsidP="008A3C8D">
      <w:pPr>
        <w:rPr>
          <w:rStyle w:val="Hyperlink"/>
          <w:rFonts w:cstheme="minorHAnsi"/>
        </w:rPr>
      </w:pPr>
      <w:hyperlink r:id="rId7" w:history="1">
        <w:r w:rsidR="008A3C8D" w:rsidRPr="008A3C8D">
          <w:rPr>
            <w:rStyle w:val="Hyperlink"/>
            <w:rFonts w:cstheme="minorHAnsi"/>
          </w:rPr>
          <w:t>More about the department</w:t>
        </w:r>
      </w:hyperlink>
    </w:p>
    <w:p w14:paraId="1AB2BB13" w14:textId="55BF838B" w:rsidR="00D50AF1" w:rsidRDefault="00D50AF1" w:rsidP="008A3C8D">
      <w:pPr>
        <w:rPr>
          <w:rStyle w:val="Hyperlink"/>
          <w:rFonts w:cstheme="minorHAnsi"/>
        </w:rPr>
      </w:pPr>
    </w:p>
    <w:p w14:paraId="2F265BD1" w14:textId="77B7C721" w:rsidR="00D50AF1" w:rsidRDefault="00D50AF1" w:rsidP="008A3C8D">
      <w:pPr>
        <w:rPr>
          <w:rFonts w:cstheme="minorHAnsi"/>
          <w:color w:val="000000" w:themeColor="text1"/>
        </w:rPr>
      </w:pPr>
    </w:p>
    <w:p w14:paraId="605F4189" w14:textId="41620B0C" w:rsidR="00D50AF1" w:rsidRDefault="00D50AF1" w:rsidP="008A3C8D">
      <w:pPr>
        <w:rPr>
          <w:rFonts w:cstheme="minorHAnsi"/>
          <w:color w:val="000000" w:themeColor="text1"/>
        </w:rPr>
      </w:pPr>
    </w:p>
    <w:p w14:paraId="694EA2E0" w14:textId="77777777" w:rsidR="00D50AF1" w:rsidRPr="00F03BB1" w:rsidRDefault="00D50AF1" w:rsidP="008A3C8D">
      <w:pPr>
        <w:rPr>
          <w:rFonts w:cstheme="minorHAnsi"/>
          <w:color w:val="000000" w:themeColor="text1"/>
        </w:rPr>
      </w:pPr>
    </w:p>
    <w:p w14:paraId="16D248BA" w14:textId="77777777" w:rsidR="008A3C8D" w:rsidRPr="008A3C8D" w:rsidRDefault="008A3C8D">
      <w:pPr>
        <w:rPr>
          <w:rFonts w:cstheme="minorHAnsi"/>
          <w:b/>
          <w:bCs/>
          <w:color w:val="000000" w:themeColor="text1"/>
        </w:rPr>
      </w:pPr>
    </w:p>
    <w:sectPr w:rsidR="008A3C8D" w:rsidRPr="008A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4A9A"/>
    <w:multiLevelType w:val="hybridMultilevel"/>
    <w:tmpl w:val="6120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02B05"/>
    <w:multiLevelType w:val="multilevel"/>
    <w:tmpl w:val="39D2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43"/>
    <w:rsid w:val="001031FA"/>
    <w:rsid w:val="003759ED"/>
    <w:rsid w:val="008A3C8D"/>
    <w:rsid w:val="00C2631E"/>
    <w:rsid w:val="00D43F43"/>
    <w:rsid w:val="00D50AF1"/>
    <w:rsid w:val="00F0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1FFC"/>
  <w15:chartTrackingRefBased/>
  <w15:docId w15:val="{F5649A09-21A7-41D8-9156-F13F902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F43"/>
    <w:rPr>
      <w:color w:val="0563C1" w:themeColor="hyperlink"/>
      <w:u w:val="single"/>
    </w:rPr>
  </w:style>
  <w:style w:type="character" w:styleId="UnresolvedMention">
    <w:name w:val="Unresolved Mention"/>
    <w:basedOn w:val="DefaultParagraphFont"/>
    <w:uiPriority w:val="99"/>
    <w:semiHidden/>
    <w:unhideWhenUsed/>
    <w:rsid w:val="00D43F43"/>
    <w:rPr>
      <w:color w:val="605E5C"/>
      <w:shd w:val="clear" w:color="auto" w:fill="E1DFDD"/>
    </w:rPr>
  </w:style>
  <w:style w:type="character" w:styleId="FollowedHyperlink">
    <w:name w:val="FollowedHyperlink"/>
    <w:basedOn w:val="DefaultParagraphFont"/>
    <w:uiPriority w:val="99"/>
    <w:semiHidden/>
    <w:unhideWhenUsed/>
    <w:rsid w:val="00D50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353958">
      <w:bodyDiv w:val="1"/>
      <w:marLeft w:val="0"/>
      <w:marRight w:val="0"/>
      <w:marTop w:val="0"/>
      <w:marBottom w:val="0"/>
      <w:divBdr>
        <w:top w:val="none" w:sz="0" w:space="0" w:color="auto"/>
        <w:left w:val="none" w:sz="0" w:space="0" w:color="auto"/>
        <w:bottom w:val="none" w:sz="0" w:space="0" w:color="auto"/>
        <w:right w:val="none" w:sz="0" w:space="0" w:color="auto"/>
      </w:divBdr>
    </w:div>
    <w:div w:id="1820884263">
      <w:bodyDiv w:val="1"/>
      <w:marLeft w:val="0"/>
      <w:marRight w:val="0"/>
      <w:marTop w:val="0"/>
      <w:marBottom w:val="0"/>
      <w:divBdr>
        <w:top w:val="none" w:sz="0" w:space="0" w:color="auto"/>
        <w:left w:val="none" w:sz="0" w:space="0" w:color="auto"/>
        <w:bottom w:val="none" w:sz="0" w:space="0" w:color="auto"/>
        <w:right w:val="none" w:sz="0" w:space="0" w:color="auto"/>
      </w:divBdr>
      <w:divsChild>
        <w:div w:id="542670409">
          <w:marLeft w:val="0"/>
          <w:marRight w:val="0"/>
          <w:marTop w:val="0"/>
          <w:marBottom w:val="0"/>
          <w:divBdr>
            <w:top w:val="none" w:sz="0" w:space="0" w:color="auto"/>
            <w:left w:val="none" w:sz="0" w:space="0" w:color="auto"/>
            <w:bottom w:val="none" w:sz="0" w:space="0" w:color="auto"/>
            <w:right w:val="none" w:sz="0" w:space="0" w:color="auto"/>
          </w:divBdr>
        </w:div>
      </w:divsChild>
    </w:div>
    <w:div w:id="21214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mu.ac.uk/pg-medicine/?utm_campaign=he-partner-website-pgperioperativemedicine&amp;utm_source=partner-website&amp;utm_medium=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mu.ac.uk/contact/course-enquiry/?utm_campaign=he-partner-website-pgperioperativemedicine&amp;utm_source=partner-website&amp;utm_medium=website" TargetMode="External"/><Relationship Id="rId5" Type="http://schemas.openxmlformats.org/officeDocument/2006/relationships/hyperlink" Target="https://www.youtube.com/watch?app=desktop&amp;v=-IlE8hcRPiY&amp;feature=youtu.be?utm_campaign=he-partner-website-pgperioperativemedicine&amp;utm_source=partner-website&amp;utm_medium=web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Hayes</dc:creator>
  <cp:keywords/>
  <dc:description/>
  <cp:lastModifiedBy>Holly Hayes</cp:lastModifiedBy>
  <cp:revision>2</cp:revision>
  <dcterms:created xsi:type="dcterms:W3CDTF">2021-06-04T09:47:00Z</dcterms:created>
  <dcterms:modified xsi:type="dcterms:W3CDTF">2021-06-04T09:47:00Z</dcterms:modified>
</cp:coreProperties>
</file>